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3F240" w14:textId="77777777" w:rsidR="007A49CA" w:rsidRDefault="007A49CA" w:rsidP="009574C6">
      <w:pPr>
        <w:pStyle w:val="af2"/>
        <w:ind w:right="571"/>
        <w:jc w:val="center"/>
        <w:rPr>
          <w:rFonts w:ascii="Times New Roman" w:hAnsi="Times New Roman" w:cs="Times New Roman"/>
          <w:b/>
        </w:rPr>
      </w:pPr>
    </w:p>
    <w:p w14:paraId="2FE0C10A" w14:textId="3C0958E4" w:rsidR="009574C6" w:rsidRDefault="009574C6" w:rsidP="009574C6">
      <w:pPr>
        <w:pStyle w:val="af2"/>
        <w:ind w:right="571"/>
        <w:jc w:val="center"/>
        <w:rPr>
          <w:rFonts w:ascii="Times New Roman" w:hAnsi="Times New Roman" w:cs="Times New Roman"/>
          <w:b/>
        </w:rPr>
      </w:pPr>
      <w:r w:rsidRPr="002C0AA4">
        <w:rPr>
          <w:rFonts w:ascii="Times New Roman" w:hAnsi="Times New Roman" w:cs="Times New Roman"/>
          <w:b/>
        </w:rPr>
        <w:t xml:space="preserve">ПРОГРАММА ВСТУПИТЕЛЬНЫХ ИСПЫТАНИЙ ПО </w:t>
      </w:r>
      <w:r>
        <w:rPr>
          <w:rFonts w:ascii="Times New Roman" w:hAnsi="Times New Roman" w:cs="Times New Roman"/>
          <w:b/>
        </w:rPr>
        <w:t>МАТЕМАТИКЕ</w:t>
      </w:r>
    </w:p>
    <w:p w14:paraId="5C5A5CD8" w14:textId="77777777" w:rsidR="009574C6" w:rsidRPr="005C473F" w:rsidRDefault="009574C6" w:rsidP="009574C6">
      <w:pPr>
        <w:pStyle w:val="af2"/>
        <w:ind w:right="571"/>
        <w:jc w:val="center"/>
        <w:rPr>
          <w:rFonts w:ascii="Times New Roman" w:hAnsi="Times New Roman" w:cs="Times New Roman"/>
          <w:b/>
          <w:sz w:val="14"/>
        </w:rPr>
      </w:pPr>
    </w:p>
    <w:p w14:paraId="11A8BDDD" w14:textId="77777777" w:rsidR="009574C6" w:rsidRDefault="009574C6" w:rsidP="009574C6">
      <w:pPr>
        <w:pStyle w:val="af2"/>
        <w:ind w:right="571"/>
        <w:jc w:val="center"/>
        <w:rPr>
          <w:rFonts w:ascii="Times New Roman" w:hAnsi="Times New Roman" w:cs="Times New Roman"/>
          <w:b/>
        </w:rPr>
      </w:pPr>
      <w:r w:rsidRPr="002C0AA4">
        <w:rPr>
          <w:rFonts w:ascii="Times New Roman" w:hAnsi="Times New Roman" w:cs="Times New Roman"/>
          <w:b/>
        </w:rPr>
        <w:t>ДЛЯ ПОСТУПАЮЩИХ НА ОБУЧЕНИЕ ПО ОБРАЗОВАТЕЛЬНЫМ ПРОГРАММАМ ОСНОВНОГО ОБЩЕГО ОБРАЗОВАНИЯ</w:t>
      </w:r>
      <w:r>
        <w:rPr>
          <w:rFonts w:ascii="Times New Roman" w:hAnsi="Times New Roman" w:cs="Times New Roman"/>
          <w:b/>
        </w:rPr>
        <w:t xml:space="preserve"> В МБОУ «МНОГОПРОФИЛЬНЫЙ ЛИЦЕЙ ИМЕНИ ГАВРИИЛА РОМАНОВИЧА</w:t>
      </w:r>
    </w:p>
    <w:p w14:paraId="11887046" w14:textId="77777777" w:rsidR="009574C6" w:rsidRDefault="009574C6" w:rsidP="009574C6">
      <w:pPr>
        <w:pStyle w:val="af2"/>
        <w:ind w:right="57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ДЕРЖАВИНА» ЛАИШЕВСКИЙ РАЙОН РЕСПУБЛИКА ТАТАРСТАН</w:t>
      </w:r>
    </w:p>
    <w:p w14:paraId="3A47EE9E" w14:textId="77777777" w:rsidR="009574C6" w:rsidRPr="00BC2984" w:rsidRDefault="009574C6" w:rsidP="009574C6">
      <w:pPr>
        <w:pStyle w:val="af2"/>
        <w:ind w:right="57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(4 класс)</w:t>
      </w:r>
    </w:p>
    <w:p w14:paraId="7499FE49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</w:p>
    <w:p w14:paraId="52BD1D05" w14:textId="77777777" w:rsidR="009574C6" w:rsidRPr="00BC2984" w:rsidRDefault="009574C6" w:rsidP="009574C6">
      <w:pPr>
        <w:pStyle w:val="af2"/>
        <w:jc w:val="center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Пояснительная</w:t>
      </w:r>
      <w:r w:rsidRPr="00BC2984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записка</w:t>
      </w:r>
    </w:p>
    <w:p w14:paraId="3C0F353D" w14:textId="77777777" w:rsidR="009574C6" w:rsidRPr="00BC2984" w:rsidRDefault="009574C6" w:rsidP="009574C6">
      <w:pPr>
        <w:pStyle w:val="af2"/>
        <w:jc w:val="both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</w:t>
      </w:r>
    </w:p>
    <w:p w14:paraId="2E7A38A2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</w:p>
    <w:p w14:paraId="21DB5FAB" w14:textId="77777777" w:rsidR="009574C6" w:rsidRPr="00BC2984" w:rsidRDefault="009574C6" w:rsidP="009574C6">
      <w:pPr>
        <w:pStyle w:val="af2"/>
        <w:jc w:val="center"/>
        <w:rPr>
          <w:rFonts w:ascii="Times New Roman" w:hAnsi="Times New Roman" w:cs="Times New Roman"/>
          <w:b/>
        </w:rPr>
      </w:pPr>
      <w:r w:rsidRPr="00BC2984">
        <w:rPr>
          <w:rFonts w:ascii="Times New Roman" w:hAnsi="Times New Roman" w:cs="Times New Roman"/>
          <w:b/>
        </w:rPr>
        <w:t xml:space="preserve">4 </w:t>
      </w:r>
      <w:r w:rsidRPr="00BC2984">
        <w:rPr>
          <w:rFonts w:ascii="Times New Roman" w:hAnsi="Times New Roman" w:cs="Times New Roman"/>
          <w:b/>
          <w:spacing w:val="-2"/>
        </w:rPr>
        <w:t>КЛАСС</w:t>
      </w:r>
    </w:p>
    <w:p w14:paraId="77F1DB2A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</w:rPr>
      </w:pPr>
    </w:p>
    <w:p w14:paraId="1471D55E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Числа</w:t>
      </w:r>
      <w:r w:rsidRPr="00BC2984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и</w:t>
      </w:r>
      <w:r w:rsidRPr="00BC2984">
        <w:rPr>
          <w:rFonts w:ascii="Times New Roman" w:hAnsi="Times New Roman" w:cs="Times New Roman"/>
          <w:b/>
          <w:bCs/>
          <w:spacing w:val="-2"/>
        </w:rPr>
        <w:t xml:space="preserve"> величины</w:t>
      </w:r>
    </w:p>
    <w:p w14:paraId="6E133B68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72DAF0D3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Величины: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сравнение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объектов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по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массе,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длине,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площади,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вместимости. Единицы массы и соотношения между ними: – центнер, тонна.</w:t>
      </w:r>
    </w:p>
    <w:p w14:paraId="5455CC28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Единицы времени (сутки, неделя, месяц, год, век), соотношения между ними. Единицы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длины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(миллиметр,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сантиметр,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дециметр,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метр,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километр),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площади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14:paraId="7A85FDF5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Доля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величины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времени,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массы,</w:t>
      </w:r>
      <w:r w:rsidRPr="00BC2984">
        <w:rPr>
          <w:rFonts w:ascii="Times New Roman" w:hAnsi="Times New Roman" w:cs="Times New Roman"/>
          <w:spacing w:val="-2"/>
        </w:rPr>
        <w:t xml:space="preserve"> длины.</w:t>
      </w:r>
    </w:p>
    <w:p w14:paraId="016CA1A2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</w:p>
    <w:p w14:paraId="3F81809E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Арифметические</w:t>
      </w:r>
      <w:r w:rsidRPr="00BC2984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действия</w:t>
      </w:r>
    </w:p>
    <w:p w14:paraId="66301326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14:paraId="5D5B97BB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1DD8D599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Равенство,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содержащее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неизвестный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компонент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арифметического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действия: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запись, нахождение неизвестного компонента.</w:t>
      </w:r>
    </w:p>
    <w:p w14:paraId="2287214E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Умножение</w:t>
      </w:r>
      <w:r w:rsidRPr="00BC2984">
        <w:rPr>
          <w:rFonts w:ascii="Times New Roman" w:hAnsi="Times New Roman" w:cs="Times New Roman"/>
          <w:spacing w:val="-7"/>
        </w:rPr>
        <w:t xml:space="preserve"> </w:t>
      </w:r>
      <w:r w:rsidRPr="00BC2984">
        <w:rPr>
          <w:rFonts w:ascii="Times New Roman" w:hAnsi="Times New Roman" w:cs="Times New Roman"/>
        </w:rPr>
        <w:t>и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деление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величины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на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однозначное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  <w:spacing w:val="-2"/>
        </w:rPr>
        <w:t>число.</w:t>
      </w:r>
    </w:p>
    <w:p w14:paraId="35157531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</w:p>
    <w:p w14:paraId="4217A272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Текстовые</w:t>
      </w:r>
      <w:r w:rsidRPr="00BC2984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задачи</w:t>
      </w:r>
    </w:p>
    <w:p w14:paraId="1FBFD6D1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1DA0DCE1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  <w:sz w:val="12"/>
          <w:szCs w:val="12"/>
        </w:rPr>
      </w:pPr>
    </w:p>
    <w:p w14:paraId="3F466C1F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Пространственные</w:t>
      </w:r>
      <w:r w:rsidRPr="00BC2984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отношения</w:t>
      </w:r>
      <w:r w:rsidRPr="00BC2984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и</w:t>
      </w:r>
      <w:r w:rsidRPr="00BC2984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геометрические</w:t>
      </w:r>
      <w:r w:rsidRPr="00BC2984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фигуры</w:t>
      </w:r>
    </w:p>
    <w:p w14:paraId="0BAEA693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Наглядные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представления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о</w:t>
      </w:r>
      <w:r w:rsidRPr="00BC2984">
        <w:rPr>
          <w:rFonts w:ascii="Times New Roman" w:hAnsi="Times New Roman" w:cs="Times New Roman"/>
          <w:spacing w:val="-2"/>
        </w:rPr>
        <w:t xml:space="preserve"> симметрии.</w:t>
      </w:r>
    </w:p>
    <w:p w14:paraId="4639098D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</w:t>
      </w:r>
      <w:r w:rsidRPr="00BC2984">
        <w:rPr>
          <w:rFonts w:ascii="Times New Roman" w:hAnsi="Times New Roman" w:cs="Times New Roman"/>
        </w:rPr>
        <w:lastRenderedPageBreak/>
        <w:t>чение, называние пространственных геометрических фигур (тел): шар, куб, цилиндр, конус, пирамида.</w:t>
      </w:r>
    </w:p>
    <w:p w14:paraId="15305040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14:paraId="79835B8C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 xml:space="preserve">Периметр, площадь фигуры, составленной из двух-трёх прямоугольников </w:t>
      </w:r>
      <w:r w:rsidRPr="00BC2984">
        <w:rPr>
          <w:rFonts w:ascii="Times New Roman" w:hAnsi="Times New Roman" w:cs="Times New Roman"/>
          <w:spacing w:val="-2"/>
        </w:rPr>
        <w:t>(квадратов).</w:t>
      </w:r>
    </w:p>
    <w:p w14:paraId="3F5C01D2" w14:textId="77777777" w:rsidR="009574C6" w:rsidRDefault="009574C6" w:rsidP="009574C6">
      <w:pPr>
        <w:pStyle w:val="af2"/>
        <w:rPr>
          <w:rFonts w:ascii="Times New Roman" w:hAnsi="Times New Roman" w:cs="Times New Roman"/>
          <w:b/>
          <w:bCs/>
        </w:rPr>
      </w:pPr>
    </w:p>
    <w:p w14:paraId="47BEA7C9" w14:textId="77777777" w:rsidR="009574C6" w:rsidRPr="00BC2984" w:rsidRDefault="009574C6" w:rsidP="009574C6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Математическая</w:t>
      </w:r>
      <w:r w:rsidRPr="00BC2984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информация</w:t>
      </w:r>
    </w:p>
    <w:p w14:paraId="7837A355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Работа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с утверждениями: конструирование,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проверка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истинности. Составление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и проверка логических рассуждений при решении задач.</w:t>
      </w:r>
    </w:p>
    <w:p w14:paraId="0981E181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</w:t>
      </w:r>
      <w:r w:rsidRPr="00BC2984">
        <w:rPr>
          <w:rFonts w:ascii="Times New Roman" w:hAnsi="Times New Roman" w:cs="Times New Roman"/>
          <w:spacing w:val="-2"/>
        </w:rPr>
        <w:t>диаграмме.</w:t>
      </w:r>
    </w:p>
    <w:p w14:paraId="56B4BB73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Доступные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электронные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средства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 xml:space="preserve">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обучающихся начального общего </w:t>
      </w:r>
      <w:r w:rsidRPr="00BC2984">
        <w:rPr>
          <w:rFonts w:ascii="Times New Roman" w:hAnsi="Times New Roman" w:cs="Times New Roman"/>
          <w:spacing w:val="-2"/>
        </w:rPr>
        <w:t>образования).</w:t>
      </w:r>
    </w:p>
    <w:p w14:paraId="6E87FD59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Алгоритмы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решения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изученных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учебных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и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практических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  <w:spacing w:val="-2"/>
        </w:rPr>
        <w:t>задач.</w:t>
      </w:r>
    </w:p>
    <w:p w14:paraId="720F1F9D" w14:textId="77777777" w:rsidR="009574C6" w:rsidRPr="00BC2984" w:rsidRDefault="009574C6" w:rsidP="009574C6">
      <w:pPr>
        <w:pStyle w:val="af2"/>
        <w:rPr>
          <w:rFonts w:ascii="Times New Roman" w:hAnsi="Times New Roman" w:cs="Times New Roman"/>
        </w:rPr>
      </w:pPr>
    </w:p>
    <w:p w14:paraId="493CB39C" w14:textId="77777777" w:rsidR="009574C6" w:rsidRDefault="009574C6" w:rsidP="009574C6">
      <w:pPr>
        <w:pStyle w:val="af2"/>
        <w:jc w:val="center"/>
        <w:rPr>
          <w:rFonts w:ascii="Times New Roman" w:hAnsi="Times New Roman" w:cs="Times New Roman"/>
          <w:b/>
        </w:rPr>
      </w:pPr>
    </w:p>
    <w:p w14:paraId="2D8C0840" w14:textId="77777777" w:rsidR="00A05402" w:rsidRPr="009574C6" w:rsidRDefault="00A05402" w:rsidP="009574C6"/>
    <w:sectPr w:rsidR="00A05402" w:rsidRPr="009574C6" w:rsidSect="006248DF">
      <w:headerReference w:type="default" r:id="rId7"/>
      <w:pgSz w:w="11910" w:h="16840"/>
      <w:pgMar w:top="1160" w:right="853" w:bottom="580" w:left="1133" w:header="751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662D" w14:textId="77777777" w:rsidR="00FD1246" w:rsidRDefault="00FD1246" w:rsidP="00A4771C">
      <w:pPr>
        <w:spacing w:after="0" w:line="240" w:lineRule="auto"/>
      </w:pPr>
      <w:r>
        <w:separator/>
      </w:r>
    </w:p>
  </w:endnote>
  <w:endnote w:type="continuationSeparator" w:id="0">
    <w:p w14:paraId="7D815750" w14:textId="77777777" w:rsidR="00FD1246" w:rsidRDefault="00FD1246" w:rsidP="00A4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3F9EB" w14:textId="77777777" w:rsidR="00FD1246" w:rsidRDefault="00FD1246" w:rsidP="00A4771C">
      <w:pPr>
        <w:spacing w:after="0" w:line="240" w:lineRule="auto"/>
      </w:pPr>
      <w:r>
        <w:separator/>
      </w:r>
    </w:p>
  </w:footnote>
  <w:footnote w:type="continuationSeparator" w:id="0">
    <w:p w14:paraId="7AD24459" w14:textId="77777777" w:rsidR="00FD1246" w:rsidRDefault="00FD1246" w:rsidP="00A4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476F" w14:textId="08283928" w:rsidR="006248DF" w:rsidRDefault="006248DF">
    <w:pPr>
      <w:pStyle w:val="ac"/>
    </w:pPr>
    <w:r w:rsidRPr="00FB06F1">
      <w:rPr>
        <w:rFonts w:ascii="Times New Roman" w:hAnsi="Times New Roman" w:cs="Times New Roman"/>
        <w:b/>
        <w:bCs/>
        <w:noProof/>
        <w:lang w:eastAsia="ru-RU"/>
      </w:rPr>
      <w:drawing>
        <wp:anchor distT="0" distB="0" distL="114300" distR="114300" simplePos="0" relativeHeight="251658240" behindDoc="0" locked="0" layoutInCell="1" allowOverlap="1" wp14:anchorId="6D3BF3E4" wp14:editId="2F3E7583">
          <wp:simplePos x="0" y="0"/>
          <wp:positionH relativeFrom="margin">
            <wp:posOffset>6003925</wp:posOffset>
          </wp:positionH>
          <wp:positionV relativeFrom="margin">
            <wp:posOffset>-407035</wp:posOffset>
          </wp:positionV>
          <wp:extent cx="495300" cy="327660"/>
          <wp:effectExtent l="0" t="0" r="0" b="0"/>
          <wp:wrapSquare wrapText="bothSides"/>
          <wp:docPr id="7" name="Рисунок 7" descr="Изображение выглядит как снимок экрана, Графика, дизайн, логотип&#10;&#10;Автоматически созданное описание">
            <a:extLst xmlns:a="http://schemas.openxmlformats.org/drawingml/2006/main">
              <a:ext uri="{FF2B5EF4-FFF2-40B4-BE49-F238E27FC236}">
                <a16:creationId xmlns:a16="http://schemas.microsoft.com/office/drawing/2014/main" id="{2BB9ECC0-64BE-049A-569B-E11554C037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 descr="Изображение выглядит как снимок экрана, Графика, дизайн, логотип&#10;&#10;Автоматически созданное описание">
                    <a:extLst>
                      <a:ext uri="{FF2B5EF4-FFF2-40B4-BE49-F238E27FC236}">
                        <a16:creationId xmlns:a16="http://schemas.microsoft.com/office/drawing/2014/main" id="{2BB9ECC0-64BE-049A-569B-E11554C037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33" t="28417" r="33645" b="26868"/>
                  <a:stretch/>
                </pic:blipFill>
                <pic:spPr>
                  <a:xfrm>
                    <a:off x="0" y="0"/>
                    <a:ext cx="495300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06F1">
      <w:rPr>
        <w:rFonts w:ascii="Times New Roman" w:hAnsi="Times New Roman" w:cs="Times New Roman"/>
        <w:b/>
        <w:bCs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C6A5B" wp14:editId="49369E9F">
              <wp:simplePos x="0" y="0"/>
              <wp:positionH relativeFrom="column">
                <wp:posOffset>-775335</wp:posOffset>
              </wp:positionH>
              <wp:positionV relativeFrom="paragraph">
                <wp:posOffset>370205</wp:posOffset>
              </wp:positionV>
              <wp:extent cx="6416040" cy="0"/>
              <wp:effectExtent l="0" t="0" r="0" b="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60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0707D7" id="Прямая соединительная линия 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1.05pt,29.15pt" to="444.1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" strokecolor="black [3213]" strokeweight=".5pt">
              <v:stroke joinstyle="miter"/>
            </v:line>
          </w:pict>
        </mc:Fallback>
      </mc:AlternateContent>
    </w:r>
    <w:r>
      <w:rPr>
        <w:rFonts w:ascii="Times New Roman" w:hAnsi="Times New Roman" w:cs="Times New Roman"/>
        <w:b/>
        <w:bCs/>
      </w:rPr>
      <w:t xml:space="preserve">              </w:t>
    </w:r>
    <w:r w:rsidRPr="00FB06F1">
      <w:rPr>
        <w:rFonts w:ascii="Times New Roman" w:hAnsi="Times New Roman" w:cs="Times New Roman"/>
        <w:b/>
        <w:bCs/>
      </w:rPr>
      <w:t xml:space="preserve">МБОУ «Многопрофильный лицей имени Гавриила Романовича Державина» </w:t>
    </w:r>
    <w:r w:rsidRPr="00FB06F1">
      <w:rPr>
        <w:rFonts w:ascii="Times New Roman" w:hAnsi="Times New Roman" w:cs="Times New Roman"/>
        <w:b/>
        <w:bCs/>
      </w:rPr>
      <w:ptab w:relativeTo="margin" w:alignment="center" w:leader="none"/>
    </w:r>
    <w:r w:rsidRPr="00FB06F1">
      <w:rPr>
        <w:rFonts w:ascii="Times New Roman" w:hAnsi="Times New Roman" w:cs="Times New Roman"/>
        <w:b/>
        <w:bCs/>
      </w:rPr>
      <w:t>Лаишевский район Республика Татарстан</w:t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ECF"/>
    <w:multiLevelType w:val="hybridMultilevel"/>
    <w:tmpl w:val="CD4E9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1589"/>
    <w:multiLevelType w:val="hybridMultilevel"/>
    <w:tmpl w:val="5E8A28CE"/>
    <w:lvl w:ilvl="0" w:tplc="B0BEF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6066"/>
    <w:multiLevelType w:val="multilevel"/>
    <w:tmpl w:val="E70A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B24EC"/>
    <w:multiLevelType w:val="multilevel"/>
    <w:tmpl w:val="1C240252"/>
    <w:lvl w:ilvl="0">
      <w:start w:val="1"/>
      <w:numFmt w:val="decimal"/>
      <w:lvlText w:val="%1."/>
      <w:lvlJc w:val="left"/>
      <w:pPr>
        <w:ind w:left="46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56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2F6E45D8"/>
    <w:multiLevelType w:val="hybridMultilevel"/>
    <w:tmpl w:val="7D083642"/>
    <w:lvl w:ilvl="0" w:tplc="057CBACE">
      <w:start w:val="1"/>
      <w:numFmt w:val="decimal"/>
      <w:lvlText w:val="%1)"/>
      <w:lvlJc w:val="left"/>
      <w:pPr>
        <w:ind w:left="15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F12E">
      <w:numFmt w:val="bullet"/>
      <w:lvlText w:val="•"/>
      <w:lvlJc w:val="left"/>
      <w:pPr>
        <w:ind w:left="2449" w:hanging="260"/>
      </w:pPr>
      <w:rPr>
        <w:rFonts w:hint="default"/>
        <w:lang w:val="ru-RU" w:eastAsia="en-US" w:bidi="ar-SA"/>
      </w:rPr>
    </w:lvl>
    <w:lvl w:ilvl="2" w:tplc="0040F37E">
      <w:numFmt w:val="bullet"/>
      <w:lvlText w:val="•"/>
      <w:lvlJc w:val="left"/>
      <w:pPr>
        <w:ind w:left="3358" w:hanging="260"/>
      </w:pPr>
      <w:rPr>
        <w:rFonts w:hint="default"/>
        <w:lang w:val="ru-RU" w:eastAsia="en-US" w:bidi="ar-SA"/>
      </w:rPr>
    </w:lvl>
    <w:lvl w:ilvl="3" w:tplc="AAAC3938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96B29F04">
      <w:numFmt w:val="bullet"/>
      <w:lvlText w:val="•"/>
      <w:lvlJc w:val="left"/>
      <w:pPr>
        <w:ind w:left="5176" w:hanging="260"/>
      </w:pPr>
      <w:rPr>
        <w:rFonts w:hint="default"/>
        <w:lang w:val="ru-RU" w:eastAsia="en-US" w:bidi="ar-SA"/>
      </w:rPr>
    </w:lvl>
    <w:lvl w:ilvl="5" w:tplc="0668356A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88B86816">
      <w:numFmt w:val="bullet"/>
      <w:lvlText w:val="•"/>
      <w:lvlJc w:val="left"/>
      <w:pPr>
        <w:ind w:left="6995" w:hanging="260"/>
      </w:pPr>
      <w:rPr>
        <w:rFonts w:hint="default"/>
        <w:lang w:val="ru-RU" w:eastAsia="en-US" w:bidi="ar-SA"/>
      </w:rPr>
    </w:lvl>
    <w:lvl w:ilvl="7" w:tplc="7702163E">
      <w:numFmt w:val="bullet"/>
      <w:lvlText w:val="•"/>
      <w:lvlJc w:val="left"/>
      <w:pPr>
        <w:ind w:left="7904" w:hanging="260"/>
      </w:pPr>
      <w:rPr>
        <w:rFonts w:hint="default"/>
        <w:lang w:val="ru-RU" w:eastAsia="en-US" w:bidi="ar-SA"/>
      </w:rPr>
    </w:lvl>
    <w:lvl w:ilvl="8" w:tplc="AEB6F0E6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B143D52"/>
    <w:multiLevelType w:val="hybridMultilevel"/>
    <w:tmpl w:val="46CC6D3C"/>
    <w:lvl w:ilvl="0" w:tplc="F1DC357C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746A86">
      <w:numFmt w:val="bullet"/>
      <w:lvlText w:val="–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D62482">
      <w:numFmt w:val="bullet"/>
      <w:lvlText w:val="•"/>
      <w:lvlJc w:val="left"/>
      <w:pPr>
        <w:ind w:left="1945" w:hanging="180"/>
      </w:pPr>
      <w:rPr>
        <w:rFonts w:hint="default"/>
        <w:lang w:val="ru-RU" w:eastAsia="en-US" w:bidi="ar-SA"/>
      </w:rPr>
    </w:lvl>
    <w:lvl w:ilvl="3" w:tplc="152A2EB2">
      <w:numFmt w:val="bullet"/>
      <w:lvlText w:val="•"/>
      <w:lvlJc w:val="left"/>
      <w:pPr>
        <w:ind w:left="3031" w:hanging="180"/>
      </w:pPr>
      <w:rPr>
        <w:rFonts w:hint="default"/>
        <w:lang w:val="ru-RU" w:eastAsia="en-US" w:bidi="ar-SA"/>
      </w:rPr>
    </w:lvl>
    <w:lvl w:ilvl="4" w:tplc="F0269870">
      <w:numFmt w:val="bullet"/>
      <w:lvlText w:val="•"/>
      <w:lvlJc w:val="left"/>
      <w:pPr>
        <w:ind w:left="4117" w:hanging="180"/>
      </w:pPr>
      <w:rPr>
        <w:rFonts w:hint="default"/>
        <w:lang w:val="ru-RU" w:eastAsia="en-US" w:bidi="ar-SA"/>
      </w:rPr>
    </w:lvl>
    <w:lvl w:ilvl="5" w:tplc="80BAE266">
      <w:numFmt w:val="bullet"/>
      <w:lvlText w:val="•"/>
      <w:lvlJc w:val="left"/>
      <w:pPr>
        <w:ind w:left="5203" w:hanging="180"/>
      </w:pPr>
      <w:rPr>
        <w:rFonts w:hint="default"/>
        <w:lang w:val="ru-RU" w:eastAsia="en-US" w:bidi="ar-SA"/>
      </w:rPr>
    </w:lvl>
    <w:lvl w:ilvl="6" w:tplc="EB0499AC">
      <w:numFmt w:val="bullet"/>
      <w:lvlText w:val="•"/>
      <w:lvlJc w:val="left"/>
      <w:pPr>
        <w:ind w:left="6289" w:hanging="180"/>
      </w:pPr>
      <w:rPr>
        <w:rFonts w:hint="default"/>
        <w:lang w:val="ru-RU" w:eastAsia="en-US" w:bidi="ar-SA"/>
      </w:rPr>
    </w:lvl>
    <w:lvl w:ilvl="7" w:tplc="DC58A35A">
      <w:numFmt w:val="bullet"/>
      <w:lvlText w:val="•"/>
      <w:lvlJc w:val="left"/>
      <w:pPr>
        <w:ind w:left="7374" w:hanging="180"/>
      </w:pPr>
      <w:rPr>
        <w:rFonts w:hint="default"/>
        <w:lang w:val="ru-RU" w:eastAsia="en-US" w:bidi="ar-SA"/>
      </w:rPr>
    </w:lvl>
    <w:lvl w:ilvl="8" w:tplc="5BBA7E66">
      <w:numFmt w:val="bullet"/>
      <w:lvlText w:val="•"/>
      <w:lvlJc w:val="left"/>
      <w:pPr>
        <w:ind w:left="8460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5477AD1"/>
    <w:multiLevelType w:val="hybridMultilevel"/>
    <w:tmpl w:val="10B6737E"/>
    <w:lvl w:ilvl="0" w:tplc="2480C2DE">
      <w:numFmt w:val="bullet"/>
      <w:lvlText w:val="–"/>
      <w:lvlJc w:val="left"/>
      <w:pPr>
        <w:ind w:left="5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3AC3EA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2" w:tplc="80BE7BB4">
      <w:numFmt w:val="bullet"/>
      <w:lvlText w:val="•"/>
      <w:lvlJc w:val="left"/>
      <w:pPr>
        <w:ind w:left="2574" w:hanging="180"/>
      </w:pPr>
      <w:rPr>
        <w:rFonts w:hint="default"/>
        <w:lang w:val="ru-RU" w:eastAsia="en-US" w:bidi="ar-SA"/>
      </w:rPr>
    </w:lvl>
    <w:lvl w:ilvl="3" w:tplc="1DBAD6FE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78943920">
      <w:numFmt w:val="bullet"/>
      <w:lvlText w:val="•"/>
      <w:lvlJc w:val="left"/>
      <w:pPr>
        <w:ind w:left="4588" w:hanging="180"/>
      </w:pPr>
      <w:rPr>
        <w:rFonts w:hint="default"/>
        <w:lang w:val="ru-RU" w:eastAsia="en-US" w:bidi="ar-SA"/>
      </w:rPr>
    </w:lvl>
    <w:lvl w:ilvl="5" w:tplc="FC3AE7C8">
      <w:numFmt w:val="bullet"/>
      <w:lvlText w:val="•"/>
      <w:lvlJc w:val="left"/>
      <w:pPr>
        <w:ind w:left="5596" w:hanging="180"/>
      </w:pPr>
      <w:rPr>
        <w:rFonts w:hint="default"/>
        <w:lang w:val="ru-RU" w:eastAsia="en-US" w:bidi="ar-SA"/>
      </w:rPr>
    </w:lvl>
    <w:lvl w:ilvl="6" w:tplc="72C457E4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7" w:tplc="2A66D4D6">
      <w:numFmt w:val="bullet"/>
      <w:lvlText w:val="•"/>
      <w:lvlJc w:val="left"/>
      <w:pPr>
        <w:ind w:left="7610" w:hanging="180"/>
      </w:pPr>
      <w:rPr>
        <w:rFonts w:hint="default"/>
        <w:lang w:val="ru-RU" w:eastAsia="en-US" w:bidi="ar-SA"/>
      </w:rPr>
    </w:lvl>
    <w:lvl w:ilvl="8" w:tplc="B17C6840">
      <w:numFmt w:val="bullet"/>
      <w:lvlText w:val="•"/>
      <w:lvlJc w:val="left"/>
      <w:pPr>
        <w:ind w:left="861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9221798"/>
    <w:multiLevelType w:val="multilevel"/>
    <w:tmpl w:val="87146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0C86627"/>
    <w:multiLevelType w:val="hybridMultilevel"/>
    <w:tmpl w:val="76201DD0"/>
    <w:lvl w:ilvl="0" w:tplc="F84660E2">
      <w:start w:val="1"/>
      <w:numFmt w:val="decimal"/>
      <w:lvlText w:val="%1)"/>
      <w:lvlJc w:val="left"/>
      <w:pPr>
        <w:ind w:left="56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EE72C">
      <w:numFmt w:val="bullet"/>
      <w:lvlText w:val="•"/>
      <w:lvlJc w:val="left"/>
      <w:pPr>
        <w:ind w:left="1567" w:hanging="298"/>
      </w:pPr>
      <w:rPr>
        <w:rFonts w:hint="default"/>
        <w:lang w:val="ru-RU" w:eastAsia="en-US" w:bidi="ar-SA"/>
      </w:rPr>
    </w:lvl>
    <w:lvl w:ilvl="2" w:tplc="33B40FEA">
      <w:numFmt w:val="bullet"/>
      <w:lvlText w:val="•"/>
      <w:lvlJc w:val="left"/>
      <w:pPr>
        <w:ind w:left="2574" w:hanging="298"/>
      </w:pPr>
      <w:rPr>
        <w:rFonts w:hint="default"/>
        <w:lang w:val="ru-RU" w:eastAsia="en-US" w:bidi="ar-SA"/>
      </w:rPr>
    </w:lvl>
    <w:lvl w:ilvl="3" w:tplc="FBB28FF6">
      <w:numFmt w:val="bullet"/>
      <w:lvlText w:val="•"/>
      <w:lvlJc w:val="left"/>
      <w:pPr>
        <w:ind w:left="3581" w:hanging="298"/>
      </w:pPr>
      <w:rPr>
        <w:rFonts w:hint="default"/>
        <w:lang w:val="ru-RU" w:eastAsia="en-US" w:bidi="ar-SA"/>
      </w:rPr>
    </w:lvl>
    <w:lvl w:ilvl="4" w:tplc="4CEA31D2">
      <w:numFmt w:val="bullet"/>
      <w:lvlText w:val="•"/>
      <w:lvlJc w:val="left"/>
      <w:pPr>
        <w:ind w:left="4588" w:hanging="298"/>
      </w:pPr>
      <w:rPr>
        <w:rFonts w:hint="default"/>
        <w:lang w:val="ru-RU" w:eastAsia="en-US" w:bidi="ar-SA"/>
      </w:rPr>
    </w:lvl>
    <w:lvl w:ilvl="5" w:tplc="CB5AE7A4">
      <w:numFmt w:val="bullet"/>
      <w:lvlText w:val="•"/>
      <w:lvlJc w:val="left"/>
      <w:pPr>
        <w:ind w:left="5596" w:hanging="298"/>
      </w:pPr>
      <w:rPr>
        <w:rFonts w:hint="default"/>
        <w:lang w:val="ru-RU" w:eastAsia="en-US" w:bidi="ar-SA"/>
      </w:rPr>
    </w:lvl>
    <w:lvl w:ilvl="6" w:tplc="333E3F6C">
      <w:numFmt w:val="bullet"/>
      <w:lvlText w:val="•"/>
      <w:lvlJc w:val="left"/>
      <w:pPr>
        <w:ind w:left="6603" w:hanging="298"/>
      </w:pPr>
      <w:rPr>
        <w:rFonts w:hint="default"/>
        <w:lang w:val="ru-RU" w:eastAsia="en-US" w:bidi="ar-SA"/>
      </w:rPr>
    </w:lvl>
    <w:lvl w:ilvl="7" w:tplc="A6FC8E9E">
      <w:numFmt w:val="bullet"/>
      <w:lvlText w:val="•"/>
      <w:lvlJc w:val="left"/>
      <w:pPr>
        <w:ind w:left="7610" w:hanging="298"/>
      </w:pPr>
      <w:rPr>
        <w:rFonts w:hint="default"/>
        <w:lang w:val="ru-RU" w:eastAsia="en-US" w:bidi="ar-SA"/>
      </w:rPr>
    </w:lvl>
    <w:lvl w:ilvl="8" w:tplc="AFD2770A">
      <w:numFmt w:val="bullet"/>
      <w:lvlText w:val="•"/>
      <w:lvlJc w:val="left"/>
      <w:pPr>
        <w:ind w:left="8617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70F36BE1"/>
    <w:multiLevelType w:val="multilevel"/>
    <w:tmpl w:val="A5B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210738">
    <w:abstractNumId w:val="9"/>
  </w:num>
  <w:num w:numId="2" w16cid:durableId="253444756">
    <w:abstractNumId w:val="1"/>
  </w:num>
  <w:num w:numId="3" w16cid:durableId="1340425322">
    <w:abstractNumId w:val="2"/>
  </w:num>
  <w:num w:numId="4" w16cid:durableId="1297761302">
    <w:abstractNumId w:val="8"/>
  </w:num>
  <w:num w:numId="5" w16cid:durableId="711030299">
    <w:abstractNumId w:val="4"/>
  </w:num>
  <w:num w:numId="6" w16cid:durableId="1681543207">
    <w:abstractNumId w:val="3"/>
  </w:num>
  <w:num w:numId="7" w16cid:durableId="1221406028">
    <w:abstractNumId w:val="5"/>
  </w:num>
  <w:num w:numId="8" w16cid:durableId="1156452293">
    <w:abstractNumId w:val="6"/>
  </w:num>
  <w:num w:numId="9" w16cid:durableId="336428283">
    <w:abstractNumId w:val="7"/>
  </w:num>
  <w:num w:numId="10" w16cid:durableId="169125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B7"/>
    <w:rsid w:val="000743BB"/>
    <w:rsid w:val="0007444A"/>
    <w:rsid w:val="001002C3"/>
    <w:rsid w:val="00154B2F"/>
    <w:rsid w:val="00197791"/>
    <w:rsid w:val="001C7F5D"/>
    <w:rsid w:val="001D258E"/>
    <w:rsid w:val="001E5DCE"/>
    <w:rsid w:val="00221FB7"/>
    <w:rsid w:val="00290C13"/>
    <w:rsid w:val="00420B89"/>
    <w:rsid w:val="0045764F"/>
    <w:rsid w:val="004C14CD"/>
    <w:rsid w:val="005034D1"/>
    <w:rsid w:val="00584B2E"/>
    <w:rsid w:val="00587D13"/>
    <w:rsid w:val="005C473F"/>
    <w:rsid w:val="005E290E"/>
    <w:rsid w:val="006248DF"/>
    <w:rsid w:val="006347F6"/>
    <w:rsid w:val="00654E5F"/>
    <w:rsid w:val="007A49CA"/>
    <w:rsid w:val="008256BE"/>
    <w:rsid w:val="00881B15"/>
    <w:rsid w:val="009574C6"/>
    <w:rsid w:val="009C61C0"/>
    <w:rsid w:val="00A05402"/>
    <w:rsid w:val="00A06BCB"/>
    <w:rsid w:val="00A4771C"/>
    <w:rsid w:val="00A95AC7"/>
    <w:rsid w:val="00B42860"/>
    <w:rsid w:val="00C11955"/>
    <w:rsid w:val="00D90B09"/>
    <w:rsid w:val="00DD56BF"/>
    <w:rsid w:val="00E82C03"/>
    <w:rsid w:val="00F1756A"/>
    <w:rsid w:val="00F22CA5"/>
    <w:rsid w:val="00F46BC5"/>
    <w:rsid w:val="00F56545"/>
    <w:rsid w:val="00FA78B6"/>
    <w:rsid w:val="00FB06F1"/>
    <w:rsid w:val="00F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F314"/>
  <w15:docId w15:val="{B84D9DD1-1E7C-47BC-AE6B-134EAE4A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F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F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FB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21F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F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F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1FB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4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71C"/>
  </w:style>
  <w:style w:type="paragraph" w:styleId="ae">
    <w:name w:val="footer"/>
    <w:basedOn w:val="a"/>
    <w:link w:val="af"/>
    <w:uiPriority w:val="99"/>
    <w:unhideWhenUsed/>
    <w:rsid w:val="00A4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71C"/>
  </w:style>
  <w:style w:type="paragraph" w:styleId="af0">
    <w:name w:val="Normal (Web)"/>
    <w:basedOn w:val="a"/>
    <w:uiPriority w:val="99"/>
    <w:semiHidden/>
    <w:unhideWhenUsed/>
    <w:rsid w:val="0029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290C13"/>
    <w:rPr>
      <w:b/>
      <w:bCs/>
    </w:rPr>
  </w:style>
  <w:style w:type="paragraph" w:styleId="af2">
    <w:name w:val="No Spacing"/>
    <w:uiPriority w:val="1"/>
    <w:qFormat/>
    <w:rsid w:val="004C14CD"/>
    <w:pPr>
      <w:spacing w:after="0" w:line="240" w:lineRule="auto"/>
    </w:pPr>
  </w:style>
  <w:style w:type="paragraph" w:styleId="af3">
    <w:name w:val="Body Text"/>
    <w:basedOn w:val="a"/>
    <w:link w:val="af4"/>
    <w:uiPriority w:val="1"/>
    <w:qFormat/>
    <w:rsid w:val="00B42860"/>
    <w:pPr>
      <w:widowControl w:val="0"/>
      <w:autoSpaceDE w:val="0"/>
      <w:autoSpaceDN w:val="0"/>
      <w:spacing w:after="0" w:line="240" w:lineRule="auto"/>
      <w:ind w:left="569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4">
    <w:name w:val="Основной текст Знак"/>
    <w:basedOn w:val="a0"/>
    <w:link w:val="af3"/>
    <w:uiPriority w:val="1"/>
    <w:rsid w:val="00B42860"/>
    <w:rPr>
      <w:rFonts w:ascii="Times New Roman" w:eastAsia="Times New Roman" w:hAnsi="Times New Roman" w:cs="Times New Roman"/>
      <w:kern w:val="0"/>
      <w14:ligatures w14:val="none"/>
    </w:rPr>
  </w:style>
  <w:style w:type="character" w:styleId="af5">
    <w:name w:val="Hyperlink"/>
    <w:basedOn w:val="a0"/>
    <w:uiPriority w:val="99"/>
    <w:unhideWhenUsed/>
    <w:rsid w:val="00F1756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46BC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6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8</cp:revision>
  <dcterms:created xsi:type="dcterms:W3CDTF">2026-04-21T07:58:00Z</dcterms:created>
  <dcterms:modified xsi:type="dcterms:W3CDTF">2026-04-22T05:07:00Z</dcterms:modified>
</cp:coreProperties>
</file>